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19" w:rsidRDefault="00856139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附件一</w:t>
      </w:r>
    </w:p>
    <w:p w:rsidR="00C51219" w:rsidRDefault="00856139">
      <w:pPr>
        <w:ind w:firstLineChars="650" w:firstLine="2871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温州知识产权服务园</w:t>
      </w:r>
    </w:p>
    <w:p w:rsidR="00C51219" w:rsidRDefault="00856139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入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驻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申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请</w:t>
      </w:r>
      <w:r>
        <w:rPr>
          <w:rFonts w:ascii="方正小标宋简体" w:eastAsia="方正小标宋简体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/>
          <w:sz w:val="44"/>
          <w:szCs w:val="44"/>
        </w:rPr>
        <w:t>书</w:t>
      </w:r>
    </w:p>
    <w:p w:rsidR="00C51219" w:rsidRDefault="00856139" w:rsidP="00EE0B76">
      <w:pPr>
        <w:spacing w:beforeLines="50" w:afterLines="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一、基本概况</w:t>
      </w:r>
      <w:bookmarkStart w:id="0" w:name="_GoBack"/>
      <w:bookmarkEnd w:id="0"/>
    </w:p>
    <w:p w:rsidR="00C51219" w:rsidRDefault="00856139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="00EE0B76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 w:rsidR="00EE0B76"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 w:rsidR="00C51219" w:rsidRDefault="00856139">
      <w:pPr>
        <w:ind w:leftChars="300" w:left="6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注册资金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="00EE0B76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="00EE0B76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C51219" w:rsidRDefault="00856139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="00EE0B76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="00EE0B76"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:rsidR="00C51219" w:rsidRDefault="00856139">
      <w:pPr>
        <w:ind w:leftChars="300" w:left="630"/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知识产权服务园</w:t>
      </w:r>
      <w:r w:rsidR="00EE0B76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>室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电子信箱</w:t>
      </w:r>
      <w:r>
        <w:rPr>
          <w:rFonts w:hint="eastAsia"/>
          <w:sz w:val="28"/>
          <w:szCs w:val="28"/>
        </w:rPr>
        <w:t xml:space="preserve"> </w:t>
      </w:r>
      <w:r w:rsidR="00EE0B76"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C51219" w:rsidRDefault="00856139" w:rsidP="00EE0B76">
      <w:pPr>
        <w:spacing w:beforeLines="50" w:afterLines="100"/>
        <w:rPr>
          <w:b/>
          <w:sz w:val="28"/>
          <w:szCs w:val="28"/>
        </w:rPr>
      </w:pPr>
      <w:r>
        <w:rPr>
          <w:rFonts w:ascii="黑体" w:eastAsia="黑体" w:hAnsi="黑体" w:hint="eastAsia"/>
          <w:sz w:val="30"/>
          <w:szCs w:val="30"/>
        </w:rPr>
        <w:t>二、主营业务及类别</w:t>
      </w:r>
      <w:r>
        <w:rPr>
          <w:rFonts w:hint="eastAsia"/>
          <w:sz w:val="28"/>
          <w:szCs w:val="28"/>
        </w:rPr>
        <w:t>（可多选）</w:t>
      </w:r>
    </w:p>
    <w:p w:rsidR="00C51219" w:rsidRDefault="00856139">
      <w:pPr>
        <w:spacing w:line="440" w:lineRule="exact"/>
        <w:ind w:leftChars="300" w:left="630"/>
        <w:rPr>
          <w:sz w:val="28"/>
          <w:szCs w:val="28"/>
        </w:rPr>
      </w:pP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专利代理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shd w:val="clear" w:color="FFFFFF" w:fill="D9D9D9"/>
        </w:rPr>
        <w:t>□</w:t>
      </w:r>
      <w:r>
        <w:rPr>
          <w:rFonts w:hint="eastAsia"/>
          <w:sz w:val="28"/>
          <w:szCs w:val="28"/>
        </w:rPr>
        <w:t>商标代理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著作权代理</w:t>
      </w:r>
    </w:p>
    <w:p w:rsidR="00C51219" w:rsidRDefault="00856139">
      <w:pPr>
        <w:spacing w:line="440" w:lineRule="exact"/>
        <w:ind w:leftChars="300" w:left="630"/>
        <w:rPr>
          <w:sz w:val="28"/>
          <w:szCs w:val="28"/>
        </w:rPr>
      </w:pP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知识产权维权诉讼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知识产权运营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贯</w:t>
      </w:r>
      <w:proofErr w:type="gramStart"/>
      <w:r>
        <w:rPr>
          <w:rFonts w:hint="eastAsia"/>
          <w:sz w:val="28"/>
          <w:szCs w:val="28"/>
        </w:rPr>
        <w:t>标咨询</w:t>
      </w:r>
      <w:proofErr w:type="gramEnd"/>
      <w:r>
        <w:rPr>
          <w:rFonts w:hint="eastAsia"/>
          <w:sz w:val="28"/>
          <w:szCs w:val="28"/>
        </w:rPr>
        <w:t>认证</w:t>
      </w:r>
    </w:p>
    <w:p w:rsidR="00C51219" w:rsidRDefault="00856139">
      <w:pPr>
        <w:spacing w:line="440" w:lineRule="exact"/>
        <w:ind w:leftChars="300" w:left="630"/>
        <w:rPr>
          <w:sz w:val="28"/>
          <w:szCs w:val="28"/>
        </w:rPr>
      </w:pP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知识产权评估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□知识产权金融服务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知识产权司法鉴定</w:t>
      </w:r>
    </w:p>
    <w:p w:rsidR="00C51219" w:rsidRDefault="00856139">
      <w:pPr>
        <w:spacing w:line="440" w:lineRule="exact"/>
        <w:ind w:leftChars="300" w:left="630"/>
        <w:rPr>
          <w:b/>
          <w:sz w:val="30"/>
          <w:szCs w:val="30"/>
        </w:rPr>
      </w:pP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专利分析、导航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</w:rPr>
        <w:t>□</w:t>
      </w:r>
      <w:r>
        <w:rPr>
          <w:rFonts w:hint="eastAsia"/>
          <w:sz w:val="28"/>
          <w:szCs w:val="28"/>
        </w:rPr>
        <w:t>知识产权战略咨询</w:t>
      </w:r>
      <w:r>
        <w:rPr>
          <w:rFonts w:hint="eastAsia"/>
          <w:sz w:val="28"/>
          <w:szCs w:val="28"/>
        </w:rPr>
        <w:t xml:space="preserve">  </w:t>
      </w:r>
    </w:p>
    <w:p w:rsidR="00C51219" w:rsidRDefault="00856139" w:rsidP="00EE0B76">
      <w:pPr>
        <w:spacing w:beforeLines="50" w:afterLines="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三、人员情况</w:t>
      </w:r>
    </w:p>
    <w:p w:rsidR="00C51219" w:rsidRDefault="00856139" w:rsidP="00EE0B76">
      <w:pPr>
        <w:spacing w:beforeLines="50" w:afterLines="100"/>
        <w:rPr>
          <w:rFonts w:ascii="黑体" w:eastAsia="黑体" w:hAnsi="黑体"/>
          <w:sz w:val="30"/>
          <w:szCs w:val="30"/>
        </w:rPr>
      </w:pPr>
      <w:r>
        <w:rPr>
          <w:rFonts w:hint="eastAsia"/>
          <w:sz w:val="28"/>
          <w:szCs w:val="28"/>
        </w:rPr>
        <w:t>单位主要人员组成结构</w:t>
      </w:r>
    </w:p>
    <w:tbl>
      <w:tblPr>
        <w:tblW w:w="956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7"/>
        <w:gridCol w:w="846"/>
        <w:gridCol w:w="1701"/>
        <w:gridCol w:w="641"/>
        <w:gridCol w:w="1768"/>
        <w:gridCol w:w="565"/>
        <w:gridCol w:w="2124"/>
        <w:gridCol w:w="787"/>
      </w:tblGrid>
      <w:tr w:rsidR="00C51219">
        <w:trPr>
          <w:trHeight w:val="623"/>
        </w:trPr>
        <w:tc>
          <w:tcPr>
            <w:tcW w:w="1137" w:type="dxa"/>
            <w:vMerge w:val="restart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846" w:type="dxa"/>
            <w:vMerge w:val="restart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硕士及以上</w:t>
            </w:r>
          </w:p>
        </w:tc>
        <w:tc>
          <w:tcPr>
            <w:tcW w:w="641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</w:t>
            </w:r>
          </w:p>
        </w:tc>
        <w:tc>
          <w:tcPr>
            <w:tcW w:w="565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专利代理人</w:t>
            </w:r>
          </w:p>
        </w:tc>
        <w:tc>
          <w:tcPr>
            <w:tcW w:w="787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</w:tr>
      <w:tr w:rsidR="00C51219">
        <w:trPr>
          <w:trHeight w:val="623"/>
        </w:trPr>
        <w:tc>
          <w:tcPr>
            <w:tcW w:w="1137" w:type="dxa"/>
            <w:vMerge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641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</w:t>
            </w:r>
          </w:p>
        </w:tc>
        <w:tc>
          <w:tcPr>
            <w:tcW w:w="565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律师</w:t>
            </w:r>
          </w:p>
        </w:tc>
        <w:tc>
          <w:tcPr>
            <w:tcW w:w="787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</w:tr>
      <w:tr w:rsidR="00C51219">
        <w:trPr>
          <w:trHeight w:val="623"/>
        </w:trPr>
        <w:tc>
          <w:tcPr>
            <w:tcW w:w="1137" w:type="dxa"/>
            <w:vMerge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专科</w:t>
            </w:r>
          </w:p>
        </w:tc>
        <w:tc>
          <w:tcPr>
            <w:tcW w:w="641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初级职称</w:t>
            </w:r>
          </w:p>
        </w:tc>
        <w:tc>
          <w:tcPr>
            <w:tcW w:w="565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专利代理人</w:t>
            </w:r>
            <w:r>
              <w:rPr>
                <w:rFonts w:hint="eastAsia"/>
                <w:sz w:val="28"/>
                <w:szCs w:val="28"/>
              </w:rPr>
              <w:t>+</w:t>
            </w:r>
            <w:proofErr w:type="gramStart"/>
            <w:r>
              <w:rPr>
                <w:rFonts w:hint="eastAsia"/>
                <w:sz w:val="28"/>
                <w:szCs w:val="28"/>
              </w:rPr>
              <w:t>律师双</w:t>
            </w:r>
            <w:proofErr w:type="gramEnd"/>
            <w:r>
              <w:rPr>
                <w:rFonts w:hint="eastAsia"/>
                <w:sz w:val="28"/>
                <w:szCs w:val="28"/>
              </w:rPr>
              <w:t>证人员</w:t>
            </w:r>
          </w:p>
        </w:tc>
        <w:tc>
          <w:tcPr>
            <w:tcW w:w="787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1219" w:rsidRDefault="00C51219" w:rsidP="00EE0B76">
      <w:pPr>
        <w:spacing w:beforeLines="50" w:afterLines="100"/>
        <w:rPr>
          <w:rFonts w:ascii="黑体" w:eastAsia="黑体" w:hAnsi="黑体"/>
          <w:sz w:val="30"/>
          <w:szCs w:val="30"/>
        </w:rPr>
      </w:pPr>
    </w:p>
    <w:p w:rsidR="00C51219" w:rsidRDefault="00856139" w:rsidP="00EE0B76">
      <w:pPr>
        <w:spacing w:beforeLines="50" w:afterLines="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四、校企合作基础</w:t>
      </w:r>
    </w:p>
    <w:tbl>
      <w:tblPr>
        <w:tblStyle w:val="a4"/>
        <w:tblW w:w="9542" w:type="dxa"/>
        <w:tblInd w:w="420" w:type="dxa"/>
        <w:tblLayout w:type="fixed"/>
        <w:tblLook w:val="04A0"/>
      </w:tblPr>
      <w:tblGrid>
        <w:gridCol w:w="3088"/>
        <w:gridCol w:w="1700"/>
        <w:gridCol w:w="3400"/>
        <w:gridCol w:w="1354"/>
      </w:tblGrid>
      <w:tr w:rsidR="00C51219">
        <w:tc>
          <w:tcPr>
            <w:tcW w:w="3088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可接收实</w:t>
            </w:r>
            <w:proofErr w:type="gramStart"/>
            <w:r>
              <w:rPr>
                <w:rFonts w:hint="eastAsia"/>
                <w:sz w:val="28"/>
                <w:szCs w:val="28"/>
              </w:rPr>
              <w:t>训学生</w:t>
            </w:r>
            <w:proofErr w:type="gramEnd"/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700" w:type="dxa"/>
          </w:tcPr>
          <w:p w:rsidR="00C51219" w:rsidRDefault="00856139" w:rsidP="003753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3400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可接收顶岗实践教师人数</w:t>
            </w:r>
          </w:p>
        </w:tc>
        <w:tc>
          <w:tcPr>
            <w:tcW w:w="1354" w:type="dxa"/>
          </w:tcPr>
          <w:p w:rsidR="00C51219" w:rsidRDefault="00856139" w:rsidP="003753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C51219">
        <w:tc>
          <w:tcPr>
            <w:tcW w:w="3088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可开设课程或专题讲座</w:t>
            </w:r>
          </w:p>
        </w:tc>
        <w:tc>
          <w:tcPr>
            <w:tcW w:w="1700" w:type="dxa"/>
            <w:vAlign w:val="center"/>
          </w:tcPr>
          <w:p w:rsidR="00C51219" w:rsidRDefault="00C512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:rsidR="00C51219" w:rsidRDefault="0085613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主讲人姓名职务（职称）</w:t>
            </w:r>
          </w:p>
        </w:tc>
        <w:tc>
          <w:tcPr>
            <w:tcW w:w="1354" w:type="dxa"/>
          </w:tcPr>
          <w:p w:rsidR="00C51219" w:rsidRDefault="00856139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C51219" w:rsidRDefault="00C51219">
            <w:pPr>
              <w:rPr>
                <w:sz w:val="28"/>
                <w:szCs w:val="28"/>
              </w:rPr>
            </w:pPr>
          </w:p>
        </w:tc>
      </w:tr>
      <w:tr w:rsidR="00C51219">
        <w:tc>
          <w:tcPr>
            <w:tcW w:w="3088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可提供实习津贴</w:t>
            </w:r>
          </w:p>
        </w:tc>
        <w:tc>
          <w:tcPr>
            <w:tcW w:w="6454" w:type="dxa"/>
            <w:gridSpan w:val="3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按本单位实习员工标准；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□按市场普通用工标准；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□按社会企业试用期员工标准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□不提供</w:t>
            </w:r>
          </w:p>
        </w:tc>
      </w:tr>
      <w:tr w:rsidR="00C51219">
        <w:tc>
          <w:tcPr>
            <w:tcW w:w="3088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可为实习生指定老师</w:t>
            </w:r>
          </w:p>
        </w:tc>
        <w:tc>
          <w:tcPr>
            <w:tcW w:w="6454" w:type="dxa"/>
            <w:gridSpan w:val="3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能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□不能</w:t>
            </w:r>
          </w:p>
        </w:tc>
      </w:tr>
      <w:tr w:rsidR="00C51219">
        <w:tc>
          <w:tcPr>
            <w:tcW w:w="3088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参与专业建设</w:t>
            </w:r>
          </w:p>
        </w:tc>
        <w:tc>
          <w:tcPr>
            <w:tcW w:w="6454" w:type="dxa"/>
            <w:gridSpan w:val="3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愿意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□不愿意</w:t>
            </w:r>
          </w:p>
        </w:tc>
      </w:tr>
      <w:tr w:rsidR="00C51219">
        <w:tc>
          <w:tcPr>
            <w:tcW w:w="3088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承担教学科研指导</w:t>
            </w:r>
          </w:p>
        </w:tc>
        <w:tc>
          <w:tcPr>
            <w:tcW w:w="6454" w:type="dxa"/>
            <w:gridSpan w:val="3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能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□不能</w:t>
            </w:r>
          </w:p>
        </w:tc>
      </w:tr>
      <w:tr w:rsidR="00C51219">
        <w:tc>
          <w:tcPr>
            <w:tcW w:w="3088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提供优惠便捷代理</w:t>
            </w:r>
          </w:p>
        </w:tc>
        <w:tc>
          <w:tcPr>
            <w:tcW w:w="6454" w:type="dxa"/>
            <w:gridSpan w:val="3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能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□不能</w:t>
            </w:r>
          </w:p>
        </w:tc>
      </w:tr>
      <w:tr w:rsidR="00C51219">
        <w:tc>
          <w:tcPr>
            <w:tcW w:w="3088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专利转化实施能力</w:t>
            </w:r>
          </w:p>
        </w:tc>
        <w:tc>
          <w:tcPr>
            <w:tcW w:w="6454" w:type="dxa"/>
            <w:gridSpan w:val="3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8"/>
                <w:szCs w:val="28"/>
              </w:rPr>
              <w:t>能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□不能</w:t>
            </w:r>
          </w:p>
        </w:tc>
      </w:tr>
      <w:tr w:rsidR="00C51219">
        <w:tc>
          <w:tcPr>
            <w:tcW w:w="3088" w:type="dxa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设立专项奖学金</w:t>
            </w:r>
          </w:p>
        </w:tc>
        <w:tc>
          <w:tcPr>
            <w:tcW w:w="6454" w:type="dxa"/>
            <w:gridSpan w:val="3"/>
          </w:tcPr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□愿意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4"/>
              </w:rPr>
              <w:t>□</w:t>
            </w:r>
            <w:r>
              <w:rPr>
                <w:rFonts w:hint="eastAsia"/>
                <w:sz w:val="28"/>
                <w:szCs w:val="28"/>
              </w:rPr>
              <w:t>不愿意</w:t>
            </w:r>
          </w:p>
        </w:tc>
      </w:tr>
    </w:tbl>
    <w:p w:rsidR="00C51219" w:rsidRDefault="00C51219">
      <w:pPr>
        <w:ind w:leftChars="200" w:left="420"/>
        <w:rPr>
          <w:sz w:val="28"/>
          <w:szCs w:val="28"/>
        </w:rPr>
      </w:pPr>
    </w:p>
    <w:p w:rsidR="00C51219" w:rsidRDefault="00856139" w:rsidP="00EE0B76">
      <w:pPr>
        <w:spacing w:beforeLines="50" w:afterLines="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五、相关要求</w:t>
      </w:r>
    </w:p>
    <w:p w:rsidR="00C51219" w:rsidRDefault="00856139">
      <w:pPr>
        <w:ind w:leftChars="200" w:left="420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1. </w:t>
      </w:r>
      <w:r>
        <w:rPr>
          <w:rFonts w:hint="eastAsia"/>
          <w:sz w:val="30"/>
          <w:szCs w:val="30"/>
        </w:rPr>
        <w:t>申请办</w:t>
      </w:r>
      <w:r>
        <w:rPr>
          <w:rFonts w:hint="eastAsia"/>
          <w:sz w:val="28"/>
          <w:szCs w:val="28"/>
        </w:rPr>
        <w:t>公场地</w:t>
      </w:r>
      <w:r>
        <w:rPr>
          <w:rFonts w:hint="eastAsia"/>
          <w:sz w:val="30"/>
          <w:szCs w:val="30"/>
        </w:rPr>
        <w:t>面积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</w:t>
      </w:r>
      <w:r w:rsidR="0037531C"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  </w:t>
      </w:r>
    </w:p>
    <w:p w:rsidR="00C51219" w:rsidRDefault="00856139">
      <w:pPr>
        <w:pBdr>
          <w:bottom w:val="single" w:sz="12" w:space="22" w:color="auto"/>
        </w:pBdr>
        <w:ind w:leftChars="200" w:left="420"/>
        <w:rPr>
          <w:sz w:val="28"/>
          <w:szCs w:val="28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、其他特殊要求：</w:t>
      </w:r>
      <w:r>
        <w:rPr>
          <w:rFonts w:hint="eastAsia"/>
          <w:sz w:val="30"/>
          <w:szCs w:val="30"/>
          <w:u w:val="single"/>
        </w:rPr>
        <w:t xml:space="preserve">   </w:t>
      </w:r>
      <w:r w:rsidR="0037531C">
        <w:rPr>
          <w:rFonts w:hint="eastAsia"/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  <w:u w:val="single"/>
        </w:rPr>
        <w:t xml:space="preserve">   </w:t>
      </w:r>
    </w:p>
    <w:p w:rsidR="00C51219" w:rsidRDefault="00C51219">
      <w:pPr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8"/>
      </w:tblGrid>
      <w:tr w:rsidR="00C51219">
        <w:trPr>
          <w:trHeight w:val="3308"/>
        </w:trPr>
        <w:tc>
          <w:tcPr>
            <w:tcW w:w="9498" w:type="dxa"/>
          </w:tcPr>
          <w:p w:rsidR="00C51219" w:rsidRDefault="00856139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Cs/>
                <w:sz w:val="28"/>
                <w:szCs w:val="28"/>
              </w:rPr>
              <w:lastRenderedPageBreak/>
              <w:t>园区审批</w:t>
            </w:r>
            <w:proofErr w:type="gramEnd"/>
            <w:r>
              <w:rPr>
                <w:rFonts w:hint="eastAsia"/>
                <w:bCs/>
                <w:sz w:val="28"/>
                <w:szCs w:val="28"/>
              </w:rPr>
              <w:t>意见</w:t>
            </w:r>
          </w:p>
          <w:p w:rsidR="00C51219" w:rsidRDefault="00C51219">
            <w:pPr>
              <w:rPr>
                <w:b/>
                <w:sz w:val="30"/>
                <w:szCs w:val="30"/>
              </w:rPr>
            </w:pPr>
          </w:p>
          <w:p w:rsidR="00C51219" w:rsidRDefault="00C51219">
            <w:pPr>
              <w:rPr>
                <w:b/>
                <w:sz w:val="30"/>
                <w:szCs w:val="30"/>
              </w:rPr>
            </w:pPr>
          </w:p>
          <w:p w:rsidR="00C51219" w:rsidRDefault="008561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</w:t>
            </w:r>
          </w:p>
          <w:p w:rsidR="00C51219" w:rsidRDefault="00856139">
            <w:pPr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园区负责人签字（盖章）：</w:t>
            </w:r>
          </w:p>
          <w:p w:rsidR="00C51219" w:rsidRDefault="00856139">
            <w:pPr>
              <w:ind w:firstLineChars="1800" w:firstLine="50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</w:p>
        </w:tc>
      </w:tr>
    </w:tbl>
    <w:p w:rsidR="00C51219" w:rsidRDefault="00856139" w:rsidP="00EE0B76">
      <w:pPr>
        <w:spacing w:beforeLines="50" w:afterLines="1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六、附件材料</w:t>
      </w:r>
    </w:p>
    <w:p w:rsidR="00C51219" w:rsidRDefault="00856139">
      <w:pPr>
        <w:spacing w:line="460" w:lineRule="exact"/>
        <w:ind w:firstLineChars="150" w:firstLine="48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、营业执照、税务登记证复印件、</w:t>
      </w:r>
      <w:r>
        <w:rPr>
          <w:rFonts w:ascii="仿宋" w:eastAsia="仿宋" w:hAnsi="仿宋" w:cs="Arial" w:hint="eastAsia"/>
          <w:sz w:val="32"/>
          <w:szCs w:val="32"/>
        </w:rPr>
        <w:t>企业及法人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代表</w:t>
      </w:r>
      <w:r>
        <w:rPr>
          <w:rFonts w:ascii="仿宋" w:eastAsia="仿宋" w:hAnsi="仿宋" w:cs="Arial"/>
          <w:sz w:val="32"/>
          <w:szCs w:val="32"/>
        </w:rPr>
        <w:t>资信证明</w:t>
      </w:r>
      <w:r>
        <w:rPr>
          <w:rFonts w:ascii="仿宋" w:eastAsia="仿宋" w:hAnsi="仿宋" w:cs="Arial" w:hint="eastAsia"/>
          <w:sz w:val="32"/>
          <w:szCs w:val="32"/>
        </w:rPr>
        <w:t>；</w:t>
      </w:r>
    </w:p>
    <w:p w:rsidR="00C51219" w:rsidRDefault="00856139">
      <w:pPr>
        <w:spacing w:line="460" w:lineRule="exact"/>
        <w:ind w:leftChars="100" w:left="210" w:firstLineChars="100" w:firstLine="3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2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上一年度的财务报表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:rsidR="00C51219" w:rsidRDefault="00856139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Arial" w:hint="eastAsia"/>
          <w:sz w:val="32"/>
          <w:szCs w:val="32"/>
        </w:rPr>
        <w:t>3</w:t>
      </w:r>
      <w:r>
        <w:rPr>
          <w:rFonts w:ascii="仿宋" w:eastAsia="仿宋" w:hAnsi="仿宋" w:cs="Arial" w:hint="eastAsia"/>
          <w:sz w:val="32"/>
          <w:szCs w:val="32"/>
        </w:rPr>
        <w:t>、</w:t>
      </w:r>
      <w:r>
        <w:rPr>
          <w:rFonts w:ascii="仿宋" w:eastAsia="仿宋" w:hAnsi="仿宋" w:cs="仿宋_GB2312" w:hint="eastAsia"/>
          <w:sz w:val="32"/>
          <w:szCs w:val="32"/>
        </w:rPr>
        <w:t>政府和行业部门颁发的相关资质证书</w:t>
      </w:r>
      <w:r>
        <w:rPr>
          <w:rFonts w:ascii="仿宋" w:eastAsia="仿宋" w:hAnsi="仿宋" w:cs="Arial" w:hint="eastAsia"/>
          <w:sz w:val="32"/>
          <w:szCs w:val="32"/>
        </w:rPr>
        <w:t>及资料</w:t>
      </w:r>
      <w:r>
        <w:rPr>
          <w:rFonts w:ascii="仿宋" w:eastAsia="仿宋" w:hAnsi="仿宋" w:cs="Arial"/>
          <w:sz w:val="32"/>
          <w:szCs w:val="32"/>
        </w:rPr>
        <w:t>。</w:t>
      </w:r>
    </w:p>
    <w:p w:rsidR="00C51219" w:rsidRDefault="00C51219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ind w:firstLineChars="100" w:firstLine="32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C51219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C51219" w:rsidRDefault="00856139">
      <w:pPr>
        <w:spacing w:line="3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附件二</w:t>
      </w:r>
    </w:p>
    <w:p w:rsidR="00C51219" w:rsidRDefault="00856139">
      <w:pPr>
        <w:spacing w:line="360" w:lineRule="auto"/>
        <w:ind w:firstLineChars="100" w:firstLine="360"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温州市知识产权服务园</w:t>
      </w:r>
    </w:p>
    <w:p w:rsidR="00C51219" w:rsidRDefault="00856139">
      <w:pPr>
        <w:spacing w:line="360" w:lineRule="auto"/>
        <w:ind w:firstLineChars="100" w:firstLine="436"/>
        <w:jc w:val="center"/>
        <w:rPr>
          <w:rFonts w:ascii="方正小标宋简体" w:eastAsia="方正小标宋简体" w:hAnsi="华文中宋" w:cs="宋体"/>
          <w:spacing w:val="38"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pacing w:val="38"/>
          <w:kern w:val="0"/>
          <w:sz w:val="36"/>
          <w:szCs w:val="36"/>
        </w:rPr>
        <w:t>入驻单位校企合作承诺书</w:t>
      </w:r>
    </w:p>
    <w:p w:rsidR="00C51219" w:rsidRDefault="00856139">
      <w:pPr>
        <w:spacing w:line="540" w:lineRule="exact"/>
        <w:ind w:leftChars="84" w:left="176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一、积极接收学院“工学结合”实训学生，</w:t>
      </w:r>
      <w:r>
        <w:rPr>
          <w:rFonts w:hint="eastAsia"/>
          <w:sz w:val="28"/>
          <w:szCs w:val="28"/>
        </w:rPr>
        <w:t>为实</w:t>
      </w:r>
      <w:proofErr w:type="gramStart"/>
      <w:r>
        <w:rPr>
          <w:rFonts w:hint="eastAsia"/>
          <w:sz w:val="28"/>
          <w:szCs w:val="28"/>
        </w:rPr>
        <w:t>训</w:t>
      </w:r>
      <w:proofErr w:type="gramEnd"/>
      <w:r>
        <w:rPr>
          <w:rFonts w:hint="eastAsia"/>
          <w:sz w:val="28"/>
          <w:szCs w:val="28"/>
        </w:rPr>
        <w:t>学生指定专业实习老师，</w:t>
      </w:r>
      <w:r>
        <w:rPr>
          <w:rFonts w:ascii="宋体" w:hAnsi="宋体" w:cs="宋体" w:hint="eastAsia"/>
          <w:kern w:val="0"/>
          <w:sz w:val="28"/>
          <w:szCs w:val="28"/>
        </w:rPr>
        <w:t>为学院相关专业学生实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训提供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必要的指导和帮助。</w:t>
      </w:r>
    </w:p>
    <w:p w:rsidR="00C51219" w:rsidRDefault="00856139">
      <w:pPr>
        <w:spacing w:line="540" w:lineRule="exact"/>
        <w:ind w:leftChars="84" w:left="176"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二、积极开展“产教融合、协同创新”活动，可接收学院教师顶岗实践，为教师提供知识产权实务能力机会。</w:t>
      </w:r>
    </w:p>
    <w:p w:rsidR="00C51219" w:rsidRDefault="00856139">
      <w:pPr>
        <w:spacing w:line="540" w:lineRule="exact"/>
        <w:ind w:leftChars="84" w:left="176" w:firstLineChars="100" w:firstLine="28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三、积极参与学院知识产权等相关专业教学建设，派业务骨干承担相关的课程或讲座，积极提供知识产权专业教学改革建议。</w:t>
      </w:r>
    </w:p>
    <w:p w:rsidR="00C51219" w:rsidRDefault="00856139">
      <w:pPr>
        <w:spacing w:line="540" w:lineRule="exact"/>
        <w:ind w:leftChars="200" w:left="991" w:hangingChars="204" w:hanging="57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四、为学院教职员工及学生知识产权提供优质代理服务，并给予适当的便捷</w:t>
      </w:r>
    </w:p>
    <w:p w:rsidR="00C51219" w:rsidRDefault="00856139">
      <w:pPr>
        <w:spacing w:line="5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和优惠。</w:t>
      </w:r>
    </w:p>
    <w:p w:rsidR="00C51219" w:rsidRDefault="00856139">
      <w:pPr>
        <w:spacing w:line="540" w:lineRule="exact"/>
        <w:ind w:leftChars="200" w:left="991" w:hangingChars="204" w:hanging="57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五、积极推进学院科研成果及知识产权成果产业化，拓展校企对接渠道。</w:t>
      </w:r>
    </w:p>
    <w:p w:rsidR="00C51219" w:rsidRDefault="00856139">
      <w:pPr>
        <w:spacing w:line="540" w:lineRule="exact"/>
        <w:ind w:leftChars="200" w:left="991" w:hangingChars="204" w:hanging="57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六、积极面向学院学生，开展夏令营、沙龙等形式的知识产权类讲座、活动，</w:t>
      </w:r>
    </w:p>
    <w:p w:rsidR="00C51219" w:rsidRDefault="00856139">
      <w:pPr>
        <w:spacing w:line="54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开拓学院教师及学生知识产权视野。</w:t>
      </w:r>
    </w:p>
    <w:p w:rsidR="00C51219" w:rsidRDefault="00856139">
      <w:pPr>
        <w:spacing w:line="540" w:lineRule="exact"/>
        <w:ind w:leftChars="200" w:left="991" w:hangingChars="204" w:hanging="57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七、为“工学结合”的学生提供合理的劳务报酬。</w:t>
      </w:r>
    </w:p>
    <w:p w:rsidR="00C51219" w:rsidRDefault="00856139">
      <w:pPr>
        <w:spacing w:line="540" w:lineRule="exact"/>
        <w:ind w:leftChars="200" w:left="991" w:hangingChars="204" w:hanging="57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八、有条件的单位，可面向“相关院系或班级”学生设立专项奖学金。</w:t>
      </w:r>
    </w:p>
    <w:p w:rsidR="00C51219" w:rsidRDefault="00C51219">
      <w:pPr>
        <w:spacing w:line="540" w:lineRule="exact"/>
        <w:ind w:leftChars="200" w:left="991" w:hangingChars="204" w:hanging="571"/>
        <w:jc w:val="left"/>
        <w:rPr>
          <w:rFonts w:ascii="宋体" w:hAnsi="宋体" w:cs="宋体"/>
          <w:kern w:val="0"/>
          <w:sz w:val="28"/>
          <w:szCs w:val="28"/>
        </w:rPr>
      </w:pPr>
    </w:p>
    <w:p w:rsidR="00C51219" w:rsidRDefault="00C51219">
      <w:pPr>
        <w:spacing w:line="360" w:lineRule="auto"/>
        <w:rPr>
          <w:rFonts w:ascii="宋体" w:hAnsi="宋体" w:cs="宋体"/>
          <w:kern w:val="0"/>
          <w:sz w:val="24"/>
        </w:rPr>
      </w:pPr>
    </w:p>
    <w:p w:rsidR="00C51219" w:rsidRDefault="00C51219">
      <w:pPr>
        <w:spacing w:line="360" w:lineRule="auto"/>
        <w:rPr>
          <w:rFonts w:ascii="宋体" w:hAnsi="宋体" w:cs="宋体"/>
          <w:kern w:val="0"/>
          <w:sz w:val="24"/>
        </w:rPr>
      </w:pPr>
    </w:p>
    <w:p w:rsidR="00C51219" w:rsidRDefault="00C51219">
      <w:pPr>
        <w:spacing w:line="360" w:lineRule="auto"/>
        <w:rPr>
          <w:rFonts w:ascii="宋体" w:hAnsi="宋体" w:cs="宋体"/>
          <w:kern w:val="0"/>
          <w:sz w:val="24"/>
        </w:rPr>
      </w:pPr>
    </w:p>
    <w:p w:rsidR="00C51219" w:rsidRDefault="00856139">
      <w:pPr>
        <w:spacing w:line="460" w:lineRule="exact"/>
        <w:ind w:firstLineChars="2050" w:firstLine="574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申请单位（盖章）：</w:t>
      </w:r>
    </w:p>
    <w:p w:rsidR="00C51219" w:rsidRDefault="00856139">
      <w:pPr>
        <w:spacing w:line="46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>负责人（签名）：</w:t>
      </w:r>
    </w:p>
    <w:p w:rsidR="00C51219" w:rsidRDefault="00856139">
      <w:pPr>
        <w:spacing w:line="460" w:lineRule="exact"/>
        <w:ind w:firstLineChars="2150" w:firstLine="60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C51219" w:rsidRDefault="00C51219"/>
    <w:sectPr w:rsidR="00C51219" w:rsidSect="00C5121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39" w:rsidRDefault="00856139" w:rsidP="00EE0B76">
      <w:r>
        <w:separator/>
      </w:r>
    </w:p>
  </w:endnote>
  <w:endnote w:type="continuationSeparator" w:id="0">
    <w:p w:rsidR="00856139" w:rsidRDefault="00856139" w:rsidP="00EE0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39" w:rsidRDefault="00856139" w:rsidP="00EE0B76">
      <w:r>
        <w:separator/>
      </w:r>
    </w:p>
  </w:footnote>
  <w:footnote w:type="continuationSeparator" w:id="0">
    <w:p w:rsidR="00856139" w:rsidRDefault="00856139" w:rsidP="00EE0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924"/>
    <w:rsid w:val="00232924"/>
    <w:rsid w:val="0037531C"/>
    <w:rsid w:val="00856139"/>
    <w:rsid w:val="009031F3"/>
    <w:rsid w:val="00C51219"/>
    <w:rsid w:val="00EE0B76"/>
    <w:rsid w:val="24F23BDE"/>
    <w:rsid w:val="34753424"/>
    <w:rsid w:val="65F1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219"/>
    <w:rPr>
      <w:color w:val="0000FF"/>
      <w:u w:val="single"/>
    </w:rPr>
  </w:style>
  <w:style w:type="table" w:styleId="a4">
    <w:name w:val="Table Grid"/>
    <w:basedOn w:val="a1"/>
    <w:uiPriority w:val="59"/>
    <w:rsid w:val="00C512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E0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E0B7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E0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E0B7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xuhui</dc:creator>
  <cp:lastModifiedBy>P</cp:lastModifiedBy>
  <cp:revision>3</cp:revision>
  <dcterms:created xsi:type="dcterms:W3CDTF">2019-11-19T08:33:00Z</dcterms:created>
  <dcterms:modified xsi:type="dcterms:W3CDTF">2020-08-04T02:28:00Z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